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17C9" w14:textId="77777777" w:rsidR="00F67B2B" w:rsidRPr="005E0C35" w:rsidRDefault="001E683A" w:rsidP="001E683A">
      <w:pPr>
        <w:jc w:val="center"/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</w:pPr>
      <w:r w:rsidRPr="005E0C35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>University Senates Conference</w:t>
      </w:r>
      <w:r w:rsidR="00F67B2B" w:rsidRPr="005E0C35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 xml:space="preserve"> </w:t>
      </w:r>
    </w:p>
    <w:p w14:paraId="65F6FDFD" w14:textId="7108CBEA" w:rsidR="001E683A" w:rsidRPr="005E0C35" w:rsidRDefault="00F67B2B" w:rsidP="001E683A">
      <w:pPr>
        <w:jc w:val="center"/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</w:pPr>
      <w:r w:rsidRPr="005E0C35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>Representation</w:t>
      </w:r>
      <w:r w:rsidR="004E321A" w:rsidRPr="005E0C35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 xml:space="preserve"> on other Programs &amp; Committees</w:t>
      </w:r>
    </w:p>
    <w:p w14:paraId="4F7AC7F3" w14:textId="77777777" w:rsidR="001E683A" w:rsidRPr="005E0C35" w:rsidRDefault="001E683A" w:rsidP="001E683A">
      <w:pPr>
        <w:spacing w:line="360" w:lineRule="auto"/>
        <w:jc w:val="center"/>
        <w:rPr>
          <w:rFonts w:eastAsia="Times New Roman" w:cs="Times New Roman"/>
          <w:b/>
          <w:bCs/>
          <w:color w:val="4A442A" w:themeColor="background2" w:themeShade="40"/>
          <w:sz w:val="6"/>
          <w:szCs w:val="6"/>
        </w:rPr>
      </w:pPr>
    </w:p>
    <w:p w14:paraId="3455847A" w14:textId="7C5618BC" w:rsidR="001E683A" w:rsidRPr="005E0C35" w:rsidRDefault="001E683A" w:rsidP="001E683A">
      <w:pPr>
        <w:jc w:val="center"/>
        <w:rPr>
          <w:rFonts w:eastAsia="Times New Roman" w:cs="Times New Roman"/>
          <w:color w:val="4A442A" w:themeColor="background2" w:themeShade="40"/>
          <w:sz w:val="32"/>
          <w:szCs w:val="32"/>
        </w:rPr>
      </w:pPr>
      <w:r w:rsidRPr="005E0C35">
        <w:rPr>
          <w:rFonts w:eastAsia="Times New Roman" w:cs="Times New Roman"/>
          <w:color w:val="4A442A" w:themeColor="background2" w:themeShade="40"/>
          <w:sz w:val="32"/>
          <w:szCs w:val="32"/>
        </w:rPr>
        <w:t>202</w:t>
      </w:r>
      <w:r w:rsidR="00E272C7">
        <w:rPr>
          <w:rFonts w:eastAsia="Times New Roman" w:cs="Times New Roman"/>
          <w:color w:val="4A442A" w:themeColor="background2" w:themeShade="40"/>
          <w:sz w:val="32"/>
          <w:szCs w:val="32"/>
        </w:rPr>
        <w:t>6</w:t>
      </w:r>
      <w:r w:rsidRPr="005E0C35">
        <w:rPr>
          <w:rFonts w:eastAsia="Times New Roman" w:cs="Times New Roman"/>
          <w:color w:val="4A442A" w:themeColor="background2" w:themeShade="40"/>
          <w:sz w:val="32"/>
          <w:szCs w:val="32"/>
        </w:rPr>
        <w:t>-202</w:t>
      </w:r>
      <w:r w:rsidR="00E272C7">
        <w:rPr>
          <w:rFonts w:eastAsia="Times New Roman" w:cs="Times New Roman"/>
          <w:color w:val="4A442A" w:themeColor="background2" w:themeShade="40"/>
          <w:sz w:val="32"/>
          <w:szCs w:val="32"/>
        </w:rPr>
        <w:t>7</w:t>
      </w:r>
    </w:p>
    <w:p w14:paraId="3C4B4273" w14:textId="77777777" w:rsidR="00E53B36" w:rsidRPr="005E0C35" w:rsidRDefault="00E53B36" w:rsidP="001E683A">
      <w:pPr>
        <w:jc w:val="center"/>
        <w:rPr>
          <w:rFonts w:eastAsia="Times New Roman" w:cs="Times New Roman"/>
          <w:szCs w:val="24"/>
        </w:rPr>
      </w:pPr>
    </w:p>
    <w:p w14:paraId="4B1014D7" w14:textId="5697FFF4" w:rsidR="00450A73" w:rsidRPr="003E6189" w:rsidRDefault="00450A73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Digital Risk Council</w:t>
      </w:r>
      <w:r w:rsidR="0087715D" w:rsidRPr="003E6189">
        <w:rPr>
          <w:rFonts w:eastAsia="Times New Roman" w:cs="Times New Roman"/>
          <w:szCs w:val="24"/>
        </w:rPr>
        <w:t xml:space="preserve"> </w:t>
      </w:r>
    </w:p>
    <w:p w14:paraId="4AE398DD" w14:textId="292AAD42" w:rsidR="00CD39E9" w:rsidRPr="003E6189" w:rsidRDefault="00A920D6" w:rsidP="00D74996">
      <w:pPr>
        <w:pStyle w:val="ListParagraph"/>
        <w:numPr>
          <w:ilvl w:val="0"/>
          <w:numId w:val="9"/>
        </w:num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144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szCs w:val="24"/>
        </w:rPr>
        <w:t>Lynn Fisher (UIS)</w:t>
      </w:r>
      <w:r w:rsidR="00661C36" w:rsidRPr="003E6189">
        <w:rPr>
          <w:rFonts w:eastAsia="Times New Roman" w:cs="Times New Roman"/>
          <w:szCs w:val="24"/>
        </w:rPr>
        <w:br/>
      </w:r>
    </w:p>
    <w:p w14:paraId="42765158" w14:textId="52ABC8F6" w:rsidR="00661C36" w:rsidRPr="003E6189" w:rsidRDefault="00CD39E9" w:rsidP="00D74996">
      <w:pPr>
        <w:ind w:left="72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Enrollment Management Policy Council</w:t>
      </w:r>
    </w:p>
    <w:p w14:paraId="76FDC672" w14:textId="698AAF1E" w:rsidR="000001A8" w:rsidRPr="003E6189" w:rsidRDefault="003035E4" w:rsidP="009D087D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Donald Wink (UIC)</w:t>
      </w:r>
      <w:r w:rsidR="009A0DBA" w:rsidRPr="003E6189">
        <w:rPr>
          <w:rFonts w:eastAsia="Times New Roman" w:cs="Times New Roman"/>
          <w:szCs w:val="24"/>
        </w:rPr>
        <w:br/>
      </w:r>
    </w:p>
    <w:p w14:paraId="175EE1F4" w14:textId="79AD7940" w:rsidR="009A0DBA" w:rsidRPr="003E6189" w:rsidRDefault="009A0DBA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Research Misconduct in Prior Employment Committee</w:t>
      </w:r>
      <w:r w:rsidRPr="003E6189">
        <w:rPr>
          <w:rFonts w:eastAsia="Times New Roman" w:cs="Times New Roman"/>
          <w:szCs w:val="24"/>
        </w:rPr>
        <w:t xml:space="preserve"> </w:t>
      </w:r>
    </w:p>
    <w:p w14:paraId="2A23D81B" w14:textId="328A3B81" w:rsidR="009A0DBA" w:rsidRPr="003E6189" w:rsidRDefault="009A0DBA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Joyce Tolliver (UIUC)</w:t>
      </w:r>
    </w:p>
    <w:p w14:paraId="689AB317" w14:textId="77777777" w:rsidR="00057CD0" w:rsidRPr="003E6189" w:rsidRDefault="00057CD0" w:rsidP="00D74996">
      <w:pPr>
        <w:ind w:left="720"/>
        <w:rPr>
          <w:rFonts w:eastAsia="Times New Roman" w:cs="Times New Roman"/>
          <w:b/>
          <w:bCs/>
          <w:szCs w:val="24"/>
        </w:rPr>
      </w:pPr>
    </w:p>
    <w:p w14:paraId="05C5CD08" w14:textId="6D6BBE62" w:rsidR="00057CD0" w:rsidRPr="003E6189" w:rsidRDefault="00057CD0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Review of the Policy for Awarding of Emeritus/Emerita Status</w:t>
      </w:r>
      <w:r w:rsidRPr="003E6189">
        <w:rPr>
          <w:rFonts w:eastAsia="Times New Roman" w:cs="Times New Roman"/>
          <w:szCs w:val="24"/>
        </w:rPr>
        <w:t xml:space="preserve"> </w:t>
      </w:r>
    </w:p>
    <w:p w14:paraId="6E31C0FE" w14:textId="009FEBB4" w:rsidR="00057CD0" w:rsidRPr="003E6189" w:rsidRDefault="009B2116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Sandra De Groote</w:t>
      </w:r>
      <w:r w:rsidR="00057CD0" w:rsidRPr="003E6189">
        <w:rPr>
          <w:rFonts w:eastAsia="Times New Roman" w:cs="Times New Roman"/>
          <w:szCs w:val="24"/>
        </w:rPr>
        <w:t xml:space="preserve"> (UIC)</w:t>
      </w:r>
    </w:p>
    <w:p w14:paraId="4EEC0397" w14:textId="77777777" w:rsidR="005F57E0" w:rsidRPr="003E6189" w:rsidRDefault="005F57E0" w:rsidP="005F57E0">
      <w:pPr>
        <w:rPr>
          <w:rFonts w:eastAsia="Times New Roman" w:cs="Times New Roman"/>
          <w:b/>
          <w:bCs/>
          <w:szCs w:val="24"/>
        </w:rPr>
      </w:pPr>
    </w:p>
    <w:p w14:paraId="4F528794" w14:textId="5A69768E" w:rsidR="005F57E0" w:rsidRPr="003E6189" w:rsidRDefault="005F57E0" w:rsidP="005F57E0">
      <w:pPr>
        <w:ind w:left="72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System Enterprise Resource Planning Steering Committee</w:t>
      </w:r>
      <w:r w:rsidRPr="003E6189">
        <w:rPr>
          <w:rFonts w:eastAsia="Times New Roman" w:cs="Times New Roman"/>
          <w:szCs w:val="24"/>
        </w:rPr>
        <w:t xml:space="preserve"> </w:t>
      </w:r>
    </w:p>
    <w:p w14:paraId="2B1B3C7B" w14:textId="5E6FE19B" w:rsidR="005F57E0" w:rsidRPr="005F57E0" w:rsidRDefault="005F57E0" w:rsidP="005F57E0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szCs w:val="24"/>
        </w:rPr>
        <w:t xml:space="preserve">Linda Moorhouse </w:t>
      </w:r>
      <w:r w:rsidRPr="003E6189">
        <w:rPr>
          <w:rFonts w:eastAsia="Times New Roman" w:cs="Times New Roman"/>
          <w:szCs w:val="24"/>
        </w:rPr>
        <w:t>(UI</w:t>
      </w:r>
      <w:r>
        <w:rPr>
          <w:rFonts w:eastAsia="Times New Roman" w:cs="Times New Roman"/>
          <w:szCs w:val="24"/>
        </w:rPr>
        <w:t>U</w:t>
      </w:r>
      <w:r w:rsidRPr="003E6189">
        <w:rPr>
          <w:rFonts w:eastAsia="Times New Roman" w:cs="Times New Roman"/>
          <w:szCs w:val="24"/>
        </w:rPr>
        <w:t>C)</w:t>
      </w:r>
      <w:r w:rsidRPr="005F57E0">
        <w:rPr>
          <w:rFonts w:eastAsia="Times New Roman" w:cs="Times New Roman"/>
          <w:b/>
          <w:bCs/>
          <w:szCs w:val="24"/>
        </w:rPr>
        <w:br/>
      </w:r>
    </w:p>
    <w:p w14:paraId="0E5D969F" w14:textId="0A6DF0ED" w:rsidR="001E0484" w:rsidRPr="003E6189" w:rsidRDefault="001E0484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System HR Comm</w:t>
      </w:r>
      <w:r w:rsidR="00FA1F2D" w:rsidRPr="003E6189">
        <w:rPr>
          <w:rFonts w:eastAsia="Times New Roman" w:cs="Times New Roman"/>
          <w:b/>
          <w:bCs/>
          <w:szCs w:val="24"/>
        </w:rPr>
        <w:t>ittee</w:t>
      </w:r>
      <w:r w:rsidRPr="003E6189">
        <w:rPr>
          <w:rFonts w:eastAsia="Times New Roman" w:cs="Times New Roman"/>
          <w:b/>
          <w:bCs/>
          <w:szCs w:val="24"/>
        </w:rPr>
        <w:t xml:space="preserve"> to review the UI System Policy on Background Checks</w:t>
      </w:r>
      <w:r w:rsidRPr="003E6189">
        <w:rPr>
          <w:rFonts w:eastAsia="Times New Roman" w:cs="Times New Roman"/>
          <w:szCs w:val="24"/>
        </w:rPr>
        <w:t xml:space="preserve"> </w:t>
      </w:r>
    </w:p>
    <w:p w14:paraId="0FC4DCF7" w14:textId="79E4D512" w:rsidR="001E0484" w:rsidRPr="003E6189" w:rsidRDefault="001E0484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Steve Schwinn (UIC)</w:t>
      </w:r>
    </w:p>
    <w:p w14:paraId="21817C8D" w14:textId="77777777" w:rsidR="000001A8" w:rsidRPr="003E6189" w:rsidRDefault="000001A8" w:rsidP="00D74996">
      <w:pPr>
        <w:ind w:left="720"/>
        <w:rPr>
          <w:rFonts w:eastAsia="Times New Roman" w:cs="Times New Roman"/>
          <w:szCs w:val="24"/>
        </w:rPr>
      </w:pPr>
    </w:p>
    <w:p w14:paraId="78992201" w14:textId="2C862CE4" w:rsidR="00773B0D" w:rsidRPr="003E6189" w:rsidRDefault="00773B0D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System Research Integrity Policy Committee</w:t>
      </w:r>
      <w:r w:rsidRPr="003E6189">
        <w:rPr>
          <w:rFonts w:eastAsia="Times New Roman" w:cs="Times New Roman"/>
          <w:szCs w:val="24"/>
        </w:rPr>
        <w:t xml:space="preserve"> </w:t>
      </w:r>
    </w:p>
    <w:p w14:paraId="25BA696A" w14:textId="6F7487E8" w:rsidR="00773B0D" w:rsidRPr="003E6189" w:rsidRDefault="00773B0D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Larry Danziger (UIC)</w:t>
      </w:r>
    </w:p>
    <w:p w14:paraId="0794F574" w14:textId="77777777" w:rsidR="00773B0D" w:rsidRPr="003E6189" w:rsidRDefault="00773B0D" w:rsidP="00D74996">
      <w:pPr>
        <w:ind w:left="720"/>
        <w:rPr>
          <w:rFonts w:eastAsia="Times New Roman" w:cs="Times New Roman"/>
          <w:szCs w:val="24"/>
        </w:rPr>
      </w:pPr>
    </w:p>
    <w:p w14:paraId="0474F4FE" w14:textId="3CB8D5B7" w:rsidR="005F7115" w:rsidRPr="003E6189" w:rsidRDefault="005F7115" w:rsidP="005F7115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System-wide Data Governance Council</w:t>
      </w:r>
      <w:r w:rsidRPr="003E6189">
        <w:rPr>
          <w:rFonts w:eastAsia="Times New Roman" w:cs="Times New Roman"/>
          <w:szCs w:val="24"/>
        </w:rPr>
        <w:t xml:space="preserve"> </w:t>
      </w:r>
    </w:p>
    <w:p w14:paraId="15E7765D" w14:textId="1B974D82" w:rsidR="005F7115" w:rsidRPr="003E6189" w:rsidRDefault="005F7115" w:rsidP="005F7115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Sandra De Groote (UIC)</w:t>
      </w:r>
    </w:p>
    <w:p w14:paraId="3045E528" w14:textId="77777777" w:rsidR="005F7115" w:rsidRPr="003E6189" w:rsidRDefault="005F7115" w:rsidP="00D74996">
      <w:pPr>
        <w:ind w:left="720"/>
        <w:rPr>
          <w:rFonts w:eastAsia="Times New Roman" w:cs="Times New Roman"/>
          <w:b/>
          <w:bCs/>
          <w:szCs w:val="24"/>
        </w:rPr>
      </w:pPr>
    </w:p>
    <w:p w14:paraId="72AAE11A" w14:textId="5FD9595B" w:rsidR="00773B0D" w:rsidRPr="003E6189" w:rsidRDefault="00773B0D" w:rsidP="00D74996">
      <w:pPr>
        <w:ind w:left="72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System-wide Data Strategy Advisory Group</w:t>
      </w:r>
      <w:r w:rsidRPr="003E6189">
        <w:rPr>
          <w:rFonts w:eastAsia="Times New Roman" w:cs="Times New Roman"/>
          <w:szCs w:val="24"/>
        </w:rPr>
        <w:t xml:space="preserve"> </w:t>
      </w:r>
    </w:p>
    <w:p w14:paraId="208A92EA" w14:textId="258093BB" w:rsidR="00773B0D" w:rsidRPr="003E6189" w:rsidRDefault="00773B0D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Kate Clancy (UIUC)</w:t>
      </w:r>
    </w:p>
    <w:p w14:paraId="11BBBB43" w14:textId="77777777" w:rsidR="007E562D" w:rsidRPr="003E6189" w:rsidRDefault="007E562D" w:rsidP="00D74996">
      <w:pPr>
        <w:ind w:left="720"/>
        <w:rPr>
          <w:rFonts w:eastAsia="Times New Roman" w:cs="Times New Roman"/>
          <w:b/>
          <w:bCs/>
          <w:szCs w:val="24"/>
        </w:rPr>
      </w:pPr>
    </w:p>
    <w:p w14:paraId="578106AF" w14:textId="532F5E14" w:rsidR="00CD39E9" w:rsidRPr="003E6189" w:rsidRDefault="00E53B36" w:rsidP="00D74996">
      <w:pPr>
        <w:ind w:left="72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System-wide Sexual Misconduct Prevention and Response Council</w:t>
      </w:r>
    </w:p>
    <w:p w14:paraId="477A7FF5" w14:textId="7D34DE5F" w:rsidR="002B4781" w:rsidRPr="003E6189" w:rsidRDefault="00710B06" w:rsidP="00D74996">
      <w:pPr>
        <w:pStyle w:val="ListParagraph"/>
        <w:numPr>
          <w:ilvl w:val="0"/>
          <w:numId w:val="9"/>
        </w:num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1440"/>
        <w:rPr>
          <w:rFonts w:eastAsia="Times New Roman" w:cs="Times New Roman"/>
          <w:szCs w:val="24"/>
        </w:rPr>
      </w:pPr>
      <w:r w:rsidRPr="003E6189">
        <w:rPr>
          <w:rFonts w:eastAsia="Times New Roman" w:cs="Times New Roman"/>
          <w:szCs w:val="24"/>
        </w:rPr>
        <w:t>Linda Moorhouse</w:t>
      </w:r>
      <w:r w:rsidR="00117433" w:rsidRPr="003E6189">
        <w:rPr>
          <w:rFonts w:eastAsia="Times New Roman" w:cs="Times New Roman"/>
          <w:szCs w:val="24"/>
        </w:rPr>
        <w:t xml:space="preserve"> (UIUC)</w:t>
      </w:r>
      <w:r w:rsidR="00BE266F" w:rsidRPr="003E6189">
        <w:rPr>
          <w:rFonts w:eastAsia="Times New Roman" w:cs="Times New Roman"/>
          <w:szCs w:val="24"/>
        </w:rPr>
        <w:br/>
      </w:r>
    </w:p>
    <w:p w14:paraId="49FEE72A" w14:textId="77777777" w:rsidR="003231A2" w:rsidRPr="003E6189" w:rsidRDefault="003231A2" w:rsidP="00D74996">
      <w:pPr>
        <w:ind w:left="72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b/>
          <w:bCs/>
          <w:szCs w:val="24"/>
        </w:rPr>
        <w:t>U of I System AI Exchange</w:t>
      </w:r>
    </w:p>
    <w:p w14:paraId="52F7163D" w14:textId="77777777" w:rsidR="003231A2" w:rsidRPr="003E6189" w:rsidRDefault="003231A2" w:rsidP="00D74996">
      <w:pPr>
        <w:pStyle w:val="ListParagraph"/>
        <w:numPr>
          <w:ilvl w:val="0"/>
          <w:numId w:val="9"/>
        </w:numPr>
        <w:ind w:left="1440"/>
        <w:rPr>
          <w:rFonts w:eastAsia="Times New Roman" w:cs="Times New Roman"/>
          <w:b/>
          <w:bCs/>
          <w:szCs w:val="24"/>
        </w:rPr>
      </w:pPr>
      <w:r w:rsidRPr="003E6189">
        <w:rPr>
          <w:rFonts w:eastAsia="Times New Roman" w:cs="Times New Roman"/>
          <w:szCs w:val="24"/>
        </w:rPr>
        <w:t>William Maher (UIUC)</w:t>
      </w:r>
    </w:p>
    <w:p w14:paraId="3E6529BC" w14:textId="77777777" w:rsidR="003231A2" w:rsidRPr="00012A2E" w:rsidRDefault="003231A2" w:rsidP="00BE266F">
      <w:pPr>
        <w:ind w:left="1440"/>
        <w:rPr>
          <w:rFonts w:eastAsia="Times New Roman" w:cs="Times New Roman"/>
          <w:b/>
          <w:bCs/>
          <w:szCs w:val="24"/>
          <w:highlight w:val="yellow"/>
        </w:rPr>
      </w:pPr>
    </w:p>
    <w:p w14:paraId="1182625C" w14:textId="56B140F9" w:rsidR="005F7115" w:rsidRPr="0099047D" w:rsidRDefault="005F7115" w:rsidP="005F7115">
      <w:pPr>
        <w:ind w:left="720"/>
        <w:rPr>
          <w:rFonts w:eastAsia="Times New Roman" w:cs="Times New Roman"/>
          <w:b/>
          <w:bCs/>
          <w:szCs w:val="24"/>
        </w:rPr>
      </w:pPr>
      <w:r w:rsidRPr="0099047D">
        <w:rPr>
          <w:rFonts w:eastAsia="Times New Roman" w:cs="Times New Roman"/>
          <w:b/>
          <w:bCs/>
          <w:szCs w:val="24"/>
        </w:rPr>
        <w:t>U of I System President’s Advisory Council</w:t>
      </w:r>
    </w:p>
    <w:p w14:paraId="1258C386" w14:textId="3B74FEDB" w:rsidR="005F57E0" w:rsidRPr="005F57E0" w:rsidRDefault="005F7115">
      <w:pPr>
        <w:pStyle w:val="ListParagraph"/>
        <w:numPr>
          <w:ilvl w:val="0"/>
          <w:numId w:val="9"/>
        </w:numPr>
        <w:ind w:left="1440"/>
      </w:pPr>
      <w:r w:rsidRPr="005F57E0">
        <w:rPr>
          <w:rFonts w:eastAsia="Times New Roman" w:cs="Times New Roman"/>
          <w:szCs w:val="24"/>
        </w:rPr>
        <w:t>Lynn Fisher (UIS)</w:t>
      </w:r>
    </w:p>
    <w:sectPr w:rsidR="005F57E0" w:rsidRPr="005F57E0" w:rsidSect="00A415E5">
      <w:headerReference w:type="default" r:id="rId7"/>
      <w:footerReference w:type="default" r:id="rId8"/>
      <w:pgSz w:w="12240" w:h="15840"/>
      <w:pgMar w:top="720" w:right="90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F853" w14:textId="77777777" w:rsidR="00D43A1D" w:rsidRDefault="00D43A1D" w:rsidP="00043CB8">
      <w:r>
        <w:separator/>
      </w:r>
    </w:p>
  </w:endnote>
  <w:endnote w:type="continuationSeparator" w:id="0">
    <w:p w14:paraId="218D6893" w14:textId="77777777" w:rsidR="00D43A1D" w:rsidRDefault="00D43A1D" w:rsidP="0004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DEC1" w14:textId="50614C44" w:rsidR="004F2FF7" w:rsidRPr="00CF2A6B" w:rsidRDefault="00CF2A6B" w:rsidP="00CF2A6B">
    <w:pPr>
      <w:tabs>
        <w:tab w:val="left" w:pos="7200"/>
      </w:tabs>
      <w:spacing w:line="276" w:lineRule="auto"/>
      <w:rPr>
        <w:rFonts w:eastAsia="Times New Roman" w:cs="Times New Roman"/>
        <w:szCs w:val="24"/>
      </w:rPr>
    </w:pPr>
    <w:r>
      <w:rPr>
        <w:rFonts w:eastAsia="Times New Roman" w:cs="Times New Roman"/>
        <w:szCs w:val="24"/>
      </w:rPr>
      <w:tab/>
    </w:r>
    <w:r w:rsidR="004F2FF7" w:rsidRPr="00CF2A6B">
      <w:rPr>
        <w:rFonts w:eastAsia="Times New Roman" w:cs="Times New Roman"/>
        <w:szCs w:val="24"/>
      </w:rPr>
      <w:t xml:space="preserve">Updated </w:t>
    </w:r>
    <w:r w:rsidR="005F57E0">
      <w:rPr>
        <w:rFonts w:eastAsia="Times New Roman" w:cs="Times New Roman"/>
        <w:szCs w:val="24"/>
      </w:rPr>
      <w:t>10/21</w:t>
    </w:r>
    <w:r w:rsidR="00773B0D">
      <w:rPr>
        <w:rFonts w:eastAsia="Times New Roman" w:cs="Times New Roman"/>
        <w:szCs w:val="24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E6965" w14:textId="77777777" w:rsidR="00D43A1D" w:rsidRDefault="00D43A1D" w:rsidP="00043CB8">
      <w:r>
        <w:separator/>
      </w:r>
    </w:p>
  </w:footnote>
  <w:footnote w:type="continuationSeparator" w:id="0">
    <w:p w14:paraId="1E810CD9" w14:textId="77777777" w:rsidR="00D43A1D" w:rsidRDefault="00D43A1D" w:rsidP="00043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E5B9" w14:textId="5F18B4C1" w:rsidR="00970A94" w:rsidRDefault="00970A94" w:rsidP="00970A94">
    <w:pPr>
      <w:spacing w:line="276" w:lineRule="auto"/>
      <w:rPr>
        <w:rFonts w:eastAsia="Times New Roman" w:cs="Times New Roman"/>
        <w:b/>
        <w:bCs/>
        <w:sz w:val="28"/>
        <w:szCs w:val="28"/>
      </w:rPr>
    </w:pPr>
    <w:r w:rsidRPr="00EE626C">
      <w:rPr>
        <w:rFonts w:eastAsia="Times New Roman" w:cs="Times New Roman"/>
        <w:noProof/>
        <w:szCs w:val="24"/>
      </w:rPr>
      <w:drawing>
        <wp:anchor distT="0" distB="0" distL="114300" distR="114300" simplePos="0" relativeHeight="251661312" behindDoc="1" locked="0" layoutInCell="1" allowOverlap="1" wp14:anchorId="12C58D7B" wp14:editId="038E2142">
          <wp:simplePos x="0" y="0"/>
          <wp:positionH relativeFrom="margin">
            <wp:posOffset>685800</wp:posOffset>
          </wp:positionH>
          <wp:positionV relativeFrom="topMargin">
            <wp:posOffset>457200</wp:posOffset>
          </wp:positionV>
          <wp:extent cx="4629150" cy="3810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61A49B" w14:textId="77777777" w:rsidR="00970A94" w:rsidRPr="00970A94" w:rsidRDefault="00970A94" w:rsidP="00970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531"/>
    <w:multiLevelType w:val="hybridMultilevel"/>
    <w:tmpl w:val="75641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F74A1"/>
    <w:multiLevelType w:val="hybridMultilevel"/>
    <w:tmpl w:val="5040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A398D"/>
    <w:multiLevelType w:val="hybridMultilevel"/>
    <w:tmpl w:val="1E0C08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1A33F8D"/>
    <w:multiLevelType w:val="hybridMultilevel"/>
    <w:tmpl w:val="72CC69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4C1E6E"/>
    <w:multiLevelType w:val="hybridMultilevel"/>
    <w:tmpl w:val="4ADC6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C2686"/>
    <w:multiLevelType w:val="hybridMultilevel"/>
    <w:tmpl w:val="2F3ED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B63DE"/>
    <w:multiLevelType w:val="hybridMultilevel"/>
    <w:tmpl w:val="0D84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00D50"/>
    <w:multiLevelType w:val="hybridMultilevel"/>
    <w:tmpl w:val="8180709E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A0404"/>
    <w:multiLevelType w:val="hybridMultilevel"/>
    <w:tmpl w:val="771E39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13186875">
    <w:abstractNumId w:val="7"/>
  </w:num>
  <w:num w:numId="2" w16cid:durableId="986520941">
    <w:abstractNumId w:val="1"/>
  </w:num>
  <w:num w:numId="3" w16cid:durableId="338433230">
    <w:abstractNumId w:val="5"/>
  </w:num>
  <w:num w:numId="4" w16cid:durableId="1161429730">
    <w:abstractNumId w:val="4"/>
  </w:num>
  <w:num w:numId="5" w16cid:durableId="1140197348">
    <w:abstractNumId w:val="6"/>
  </w:num>
  <w:num w:numId="6" w16cid:durableId="1109469317">
    <w:abstractNumId w:val="3"/>
  </w:num>
  <w:num w:numId="7" w16cid:durableId="422184535">
    <w:abstractNumId w:val="8"/>
  </w:num>
  <w:num w:numId="8" w16cid:durableId="227690161">
    <w:abstractNumId w:val="2"/>
  </w:num>
  <w:num w:numId="9" w16cid:durableId="187414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NjQ3NTE3MDQ2NjVS0lEKTi0uzszPAykwrAUAMYkjaywAAAA="/>
  </w:docVars>
  <w:rsids>
    <w:rsidRoot w:val="002C3BF7"/>
    <w:rsid w:val="000001A8"/>
    <w:rsid w:val="00012A2E"/>
    <w:rsid w:val="00013583"/>
    <w:rsid w:val="00013E29"/>
    <w:rsid w:val="00031ED9"/>
    <w:rsid w:val="00043CB8"/>
    <w:rsid w:val="00044553"/>
    <w:rsid w:val="00045D36"/>
    <w:rsid w:val="00057CD0"/>
    <w:rsid w:val="00060CFC"/>
    <w:rsid w:val="000722E9"/>
    <w:rsid w:val="00072954"/>
    <w:rsid w:val="000765CA"/>
    <w:rsid w:val="000846F8"/>
    <w:rsid w:val="00086D6F"/>
    <w:rsid w:val="00091430"/>
    <w:rsid w:val="000A17CF"/>
    <w:rsid w:val="000A5C62"/>
    <w:rsid w:val="000A7968"/>
    <w:rsid w:val="000C17EE"/>
    <w:rsid w:val="000D2DD3"/>
    <w:rsid w:val="000E3671"/>
    <w:rsid w:val="000F1C07"/>
    <w:rsid w:val="00101FDE"/>
    <w:rsid w:val="00105CF5"/>
    <w:rsid w:val="00117433"/>
    <w:rsid w:val="001304F6"/>
    <w:rsid w:val="001546D9"/>
    <w:rsid w:val="001665EA"/>
    <w:rsid w:val="00175C3D"/>
    <w:rsid w:val="00176E18"/>
    <w:rsid w:val="00182119"/>
    <w:rsid w:val="00182FBF"/>
    <w:rsid w:val="00194E95"/>
    <w:rsid w:val="001B25E6"/>
    <w:rsid w:val="001B359B"/>
    <w:rsid w:val="001C58DE"/>
    <w:rsid w:val="001E0484"/>
    <w:rsid w:val="001E3783"/>
    <w:rsid w:val="001E4A69"/>
    <w:rsid w:val="001E6469"/>
    <w:rsid w:val="001E683A"/>
    <w:rsid w:val="001F27D3"/>
    <w:rsid w:val="002044B3"/>
    <w:rsid w:val="002136DE"/>
    <w:rsid w:val="00252BB0"/>
    <w:rsid w:val="00282E96"/>
    <w:rsid w:val="002922A8"/>
    <w:rsid w:val="00296058"/>
    <w:rsid w:val="002A2C89"/>
    <w:rsid w:val="002B4781"/>
    <w:rsid w:val="002B7197"/>
    <w:rsid w:val="002C3965"/>
    <w:rsid w:val="002C3BF7"/>
    <w:rsid w:val="002D3936"/>
    <w:rsid w:val="002D654E"/>
    <w:rsid w:val="002E28F4"/>
    <w:rsid w:val="002E6DA4"/>
    <w:rsid w:val="002E7209"/>
    <w:rsid w:val="002F43D4"/>
    <w:rsid w:val="003035E4"/>
    <w:rsid w:val="0030378A"/>
    <w:rsid w:val="003161F5"/>
    <w:rsid w:val="003231A2"/>
    <w:rsid w:val="00340B38"/>
    <w:rsid w:val="00340CF2"/>
    <w:rsid w:val="00350362"/>
    <w:rsid w:val="0035364D"/>
    <w:rsid w:val="00355D23"/>
    <w:rsid w:val="0036087A"/>
    <w:rsid w:val="00370E42"/>
    <w:rsid w:val="003718FF"/>
    <w:rsid w:val="00393DE7"/>
    <w:rsid w:val="003943C8"/>
    <w:rsid w:val="003D0C8C"/>
    <w:rsid w:val="003E6189"/>
    <w:rsid w:val="003F1236"/>
    <w:rsid w:val="0040364E"/>
    <w:rsid w:val="00426021"/>
    <w:rsid w:val="004352E2"/>
    <w:rsid w:val="00445768"/>
    <w:rsid w:val="00450A73"/>
    <w:rsid w:val="0045770F"/>
    <w:rsid w:val="004711AA"/>
    <w:rsid w:val="0047262A"/>
    <w:rsid w:val="00474B6D"/>
    <w:rsid w:val="00480C5D"/>
    <w:rsid w:val="004A39D1"/>
    <w:rsid w:val="004A5448"/>
    <w:rsid w:val="004C2806"/>
    <w:rsid w:val="004C462B"/>
    <w:rsid w:val="004C5681"/>
    <w:rsid w:val="004E321A"/>
    <w:rsid w:val="004E32FA"/>
    <w:rsid w:val="004E63AF"/>
    <w:rsid w:val="004F2FF7"/>
    <w:rsid w:val="004F33B6"/>
    <w:rsid w:val="00511601"/>
    <w:rsid w:val="00512563"/>
    <w:rsid w:val="005143A2"/>
    <w:rsid w:val="00520241"/>
    <w:rsid w:val="00520EA9"/>
    <w:rsid w:val="0052289D"/>
    <w:rsid w:val="00525037"/>
    <w:rsid w:val="00545189"/>
    <w:rsid w:val="00546D64"/>
    <w:rsid w:val="00561F61"/>
    <w:rsid w:val="00565755"/>
    <w:rsid w:val="00566D5B"/>
    <w:rsid w:val="00580EAD"/>
    <w:rsid w:val="00583682"/>
    <w:rsid w:val="00590065"/>
    <w:rsid w:val="005B3889"/>
    <w:rsid w:val="005C23DD"/>
    <w:rsid w:val="005C2D70"/>
    <w:rsid w:val="005D4867"/>
    <w:rsid w:val="005D4AE2"/>
    <w:rsid w:val="005E0A81"/>
    <w:rsid w:val="005E0C35"/>
    <w:rsid w:val="005E0DF6"/>
    <w:rsid w:val="005E1C8C"/>
    <w:rsid w:val="005F57E0"/>
    <w:rsid w:val="005F652C"/>
    <w:rsid w:val="005F7115"/>
    <w:rsid w:val="00601522"/>
    <w:rsid w:val="00621865"/>
    <w:rsid w:val="0062545C"/>
    <w:rsid w:val="00653465"/>
    <w:rsid w:val="00661C36"/>
    <w:rsid w:val="00665E65"/>
    <w:rsid w:val="006738BB"/>
    <w:rsid w:val="00675B95"/>
    <w:rsid w:val="00684B87"/>
    <w:rsid w:val="006854A5"/>
    <w:rsid w:val="00697C5D"/>
    <w:rsid w:val="006A711F"/>
    <w:rsid w:val="006A7346"/>
    <w:rsid w:val="006B1597"/>
    <w:rsid w:val="006F0C71"/>
    <w:rsid w:val="006F2840"/>
    <w:rsid w:val="006F2B84"/>
    <w:rsid w:val="00707222"/>
    <w:rsid w:val="00710B06"/>
    <w:rsid w:val="0071397A"/>
    <w:rsid w:val="00714FA5"/>
    <w:rsid w:val="007359EA"/>
    <w:rsid w:val="00755AFA"/>
    <w:rsid w:val="007601F7"/>
    <w:rsid w:val="00773B0D"/>
    <w:rsid w:val="007763FE"/>
    <w:rsid w:val="007827FA"/>
    <w:rsid w:val="00794AF5"/>
    <w:rsid w:val="007A485F"/>
    <w:rsid w:val="007A5817"/>
    <w:rsid w:val="007C70A4"/>
    <w:rsid w:val="007E562D"/>
    <w:rsid w:val="007E5B9A"/>
    <w:rsid w:val="007F0612"/>
    <w:rsid w:val="007F49AE"/>
    <w:rsid w:val="007F6F5D"/>
    <w:rsid w:val="007F728C"/>
    <w:rsid w:val="008046D8"/>
    <w:rsid w:val="00805CC2"/>
    <w:rsid w:val="00834597"/>
    <w:rsid w:val="00841279"/>
    <w:rsid w:val="00845202"/>
    <w:rsid w:val="00856146"/>
    <w:rsid w:val="00866CE8"/>
    <w:rsid w:val="00876749"/>
    <w:rsid w:val="0087715D"/>
    <w:rsid w:val="00881AB1"/>
    <w:rsid w:val="00881C64"/>
    <w:rsid w:val="008873F8"/>
    <w:rsid w:val="008A38DB"/>
    <w:rsid w:val="008B3A71"/>
    <w:rsid w:val="008B61A2"/>
    <w:rsid w:val="008C2BBB"/>
    <w:rsid w:val="008C7BFF"/>
    <w:rsid w:val="008E34FF"/>
    <w:rsid w:val="008E798F"/>
    <w:rsid w:val="008F00E0"/>
    <w:rsid w:val="008F7DAB"/>
    <w:rsid w:val="00902FA5"/>
    <w:rsid w:val="00950F1A"/>
    <w:rsid w:val="0096708E"/>
    <w:rsid w:val="00970A94"/>
    <w:rsid w:val="00973CD3"/>
    <w:rsid w:val="00977513"/>
    <w:rsid w:val="00980BDC"/>
    <w:rsid w:val="009839C8"/>
    <w:rsid w:val="0099047D"/>
    <w:rsid w:val="009A0DBA"/>
    <w:rsid w:val="009A3B83"/>
    <w:rsid w:val="009A740E"/>
    <w:rsid w:val="009B2116"/>
    <w:rsid w:val="009C025A"/>
    <w:rsid w:val="009D087D"/>
    <w:rsid w:val="009D3A2E"/>
    <w:rsid w:val="00A00645"/>
    <w:rsid w:val="00A0605C"/>
    <w:rsid w:val="00A06EF5"/>
    <w:rsid w:val="00A21148"/>
    <w:rsid w:val="00A22A2A"/>
    <w:rsid w:val="00A25DDC"/>
    <w:rsid w:val="00A415E5"/>
    <w:rsid w:val="00A42388"/>
    <w:rsid w:val="00A449BB"/>
    <w:rsid w:val="00A512CA"/>
    <w:rsid w:val="00A53698"/>
    <w:rsid w:val="00A60B73"/>
    <w:rsid w:val="00A66821"/>
    <w:rsid w:val="00A82E3F"/>
    <w:rsid w:val="00A920D6"/>
    <w:rsid w:val="00AB1405"/>
    <w:rsid w:val="00AB18D4"/>
    <w:rsid w:val="00AB5D39"/>
    <w:rsid w:val="00AB67BF"/>
    <w:rsid w:val="00AC112C"/>
    <w:rsid w:val="00AC3F78"/>
    <w:rsid w:val="00AC7E0D"/>
    <w:rsid w:val="00AD048C"/>
    <w:rsid w:val="00AD6C52"/>
    <w:rsid w:val="00AE41E6"/>
    <w:rsid w:val="00AE5A09"/>
    <w:rsid w:val="00AE629D"/>
    <w:rsid w:val="00AF6424"/>
    <w:rsid w:val="00AF746F"/>
    <w:rsid w:val="00B05554"/>
    <w:rsid w:val="00B33E8A"/>
    <w:rsid w:val="00B41C5C"/>
    <w:rsid w:val="00B429AA"/>
    <w:rsid w:val="00B5420C"/>
    <w:rsid w:val="00B55A0D"/>
    <w:rsid w:val="00B57DBC"/>
    <w:rsid w:val="00B6097A"/>
    <w:rsid w:val="00B65C6B"/>
    <w:rsid w:val="00B770A4"/>
    <w:rsid w:val="00B77C5E"/>
    <w:rsid w:val="00B87955"/>
    <w:rsid w:val="00BB2432"/>
    <w:rsid w:val="00BB41D9"/>
    <w:rsid w:val="00BC3404"/>
    <w:rsid w:val="00BD5557"/>
    <w:rsid w:val="00BE266F"/>
    <w:rsid w:val="00BE376D"/>
    <w:rsid w:val="00BE7B56"/>
    <w:rsid w:val="00BF31DD"/>
    <w:rsid w:val="00C10079"/>
    <w:rsid w:val="00C21C75"/>
    <w:rsid w:val="00C36DC6"/>
    <w:rsid w:val="00C54A57"/>
    <w:rsid w:val="00C60AB3"/>
    <w:rsid w:val="00C62069"/>
    <w:rsid w:val="00C7148F"/>
    <w:rsid w:val="00C80230"/>
    <w:rsid w:val="00C817BA"/>
    <w:rsid w:val="00CA6A83"/>
    <w:rsid w:val="00CA7532"/>
    <w:rsid w:val="00CC3EDC"/>
    <w:rsid w:val="00CD39E9"/>
    <w:rsid w:val="00CD6C36"/>
    <w:rsid w:val="00CD7E8B"/>
    <w:rsid w:val="00CE01DB"/>
    <w:rsid w:val="00CF2A6B"/>
    <w:rsid w:val="00D00BDF"/>
    <w:rsid w:val="00D111DA"/>
    <w:rsid w:val="00D43A1D"/>
    <w:rsid w:val="00D56759"/>
    <w:rsid w:val="00D677C7"/>
    <w:rsid w:val="00D72A81"/>
    <w:rsid w:val="00D72F3B"/>
    <w:rsid w:val="00D74996"/>
    <w:rsid w:val="00D8378D"/>
    <w:rsid w:val="00D917A2"/>
    <w:rsid w:val="00DA708B"/>
    <w:rsid w:val="00DA7094"/>
    <w:rsid w:val="00DC08A8"/>
    <w:rsid w:val="00DC5A5D"/>
    <w:rsid w:val="00DD200F"/>
    <w:rsid w:val="00DE1C52"/>
    <w:rsid w:val="00DF3A83"/>
    <w:rsid w:val="00E1453B"/>
    <w:rsid w:val="00E272C7"/>
    <w:rsid w:val="00E30BCA"/>
    <w:rsid w:val="00E4216D"/>
    <w:rsid w:val="00E53B36"/>
    <w:rsid w:val="00E764F0"/>
    <w:rsid w:val="00E77094"/>
    <w:rsid w:val="00EA1989"/>
    <w:rsid w:val="00EA7A28"/>
    <w:rsid w:val="00EB5FC0"/>
    <w:rsid w:val="00EC0873"/>
    <w:rsid w:val="00EC72FC"/>
    <w:rsid w:val="00EF0648"/>
    <w:rsid w:val="00EF4C77"/>
    <w:rsid w:val="00F10320"/>
    <w:rsid w:val="00F15B97"/>
    <w:rsid w:val="00F17F4F"/>
    <w:rsid w:val="00F213C2"/>
    <w:rsid w:val="00F24D45"/>
    <w:rsid w:val="00F344DE"/>
    <w:rsid w:val="00F4521B"/>
    <w:rsid w:val="00F46707"/>
    <w:rsid w:val="00F67B2B"/>
    <w:rsid w:val="00F80FC3"/>
    <w:rsid w:val="00F830BC"/>
    <w:rsid w:val="00F875CE"/>
    <w:rsid w:val="00F903C0"/>
    <w:rsid w:val="00F9535C"/>
    <w:rsid w:val="00FA0AFA"/>
    <w:rsid w:val="00FA1F2D"/>
    <w:rsid w:val="00FA6FD6"/>
    <w:rsid w:val="00FD3DAF"/>
    <w:rsid w:val="00FF048A"/>
    <w:rsid w:val="00FF2416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26EF7"/>
  <w15:docId w15:val="{86B32375-9154-4870-AC80-B48175F4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CB8"/>
  </w:style>
  <w:style w:type="paragraph" w:styleId="Footer">
    <w:name w:val="footer"/>
    <w:basedOn w:val="Normal"/>
    <w:link w:val="Foot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CB8"/>
  </w:style>
  <w:style w:type="paragraph" w:styleId="BalloonText">
    <w:name w:val="Balloon Text"/>
    <w:basedOn w:val="Normal"/>
    <w:link w:val="BalloonTextChar"/>
    <w:uiPriority w:val="99"/>
    <w:semiHidden/>
    <w:unhideWhenUsed/>
    <w:rsid w:val="0004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C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677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830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0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2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2</cp:revision>
  <cp:lastPrinted>2025-06-10T19:31:00Z</cp:lastPrinted>
  <dcterms:created xsi:type="dcterms:W3CDTF">2026-10-26T16:36:00Z</dcterms:created>
  <dcterms:modified xsi:type="dcterms:W3CDTF">2026-10-26T16:36:00Z</dcterms:modified>
</cp:coreProperties>
</file>